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8511" w14:textId="77777777" w:rsidR="00E503A8" w:rsidRDefault="00E503A8" w:rsidP="00E503A8">
      <w:pPr>
        <w:rPr>
          <w:b/>
          <w:sz w:val="32"/>
          <w:szCs w:val="32"/>
          <w:u w:val="single"/>
        </w:rPr>
      </w:pPr>
    </w:p>
    <w:p w14:paraId="36CDBD04" w14:textId="77777777" w:rsidR="00E503A8" w:rsidRPr="00D51DE3" w:rsidRDefault="00E503A8" w:rsidP="00E503A8">
      <w:pPr>
        <w:jc w:val="both"/>
        <w:rPr>
          <w:b/>
          <w:sz w:val="32"/>
          <w:szCs w:val="32"/>
          <w:u w:val="single"/>
          <w:lang w:val="en-CA"/>
        </w:rPr>
      </w:pPr>
    </w:p>
    <w:p w14:paraId="4EE08349" w14:textId="65DE61EC" w:rsidR="00E503A8" w:rsidRDefault="00E503A8" w:rsidP="00E503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de classe</w:t>
      </w:r>
    </w:p>
    <w:p w14:paraId="689B7B3E" w14:textId="3F718325" w:rsidR="00746B7C" w:rsidRPr="00E503A8" w:rsidRDefault="00FE1D25" w:rsidP="00E503A8">
      <w:pPr>
        <w:jc w:val="center"/>
        <w:rPr>
          <w:b/>
          <w:sz w:val="32"/>
          <w:szCs w:val="32"/>
          <w:u w:val="single"/>
        </w:rPr>
      </w:pPr>
      <w:r w:rsidRPr="00FE1D25">
        <w:rPr>
          <w:b/>
          <w:sz w:val="32"/>
          <w:szCs w:val="32"/>
          <w:u w:val="single"/>
        </w:rPr>
        <w:t>Fran</w:t>
      </w:r>
      <w:r>
        <w:rPr>
          <w:b/>
          <w:sz w:val="32"/>
          <w:szCs w:val="32"/>
          <w:u w:val="single"/>
        </w:rPr>
        <w:t>çais Secondaire</w:t>
      </w:r>
      <w:r w:rsidR="00D51DE3">
        <w:rPr>
          <w:b/>
          <w:sz w:val="32"/>
          <w:szCs w:val="32"/>
          <w:u w:val="single"/>
        </w:rPr>
        <w:t xml:space="preserve"> 5</w:t>
      </w:r>
      <w:r w:rsidR="00240A5C" w:rsidRPr="00FE1D25">
        <w:rPr>
          <w:b/>
          <w:sz w:val="32"/>
          <w:szCs w:val="32"/>
          <w:u w:val="single"/>
        </w:rPr>
        <w:t xml:space="preserve"> </w:t>
      </w:r>
      <w:r w:rsidR="00746B7C" w:rsidRPr="00FE1D25">
        <w:rPr>
          <w:b/>
          <w:sz w:val="32"/>
          <w:szCs w:val="32"/>
          <w:u w:val="single"/>
        </w:rPr>
        <w:t>(Base)</w:t>
      </w:r>
    </w:p>
    <w:p w14:paraId="2FD3F29C" w14:textId="77777777" w:rsidR="00746B7C" w:rsidRPr="00E503A8" w:rsidRDefault="00746B7C" w:rsidP="00746B7C">
      <w:pPr>
        <w:rPr>
          <w:sz w:val="28"/>
          <w:szCs w:val="28"/>
        </w:rPr>
      </w:pPr>
    </w:p>
    <w:p w14:paraId="710F1287" w14:textId="60C22EE1" w:rsidR="00746B7C" w:rsidRPr="00642916" w:rsidRDefault="00746B7C" w:rsidP="00746B7C">
      <w:pPr>
        <w:rPr>
          <w:b/>
          <w:sz w:val="28"/>
          <w:szCs w:val="28"/>
          <w:lang w:val="en-US"/>
        </w:rPr>
      </w:pPr>
      <w:r w:rsidRPr="00642916">
        <w:rPr>
          <w:sz w:val="28"/>
          <w:szCs w:val="28"/>
          <w:lang w:val="en-CA"/>
        </w:rPr>
        <w:t xml:space="preserve">* </w:t>
      </w:r>
      <w:r w:rsidR="00FA022C">
        <w:rPr>
          <w:sz w:val="28"/>
          <w:szCs w:val="28"/>
          <w:lang w:val="en-CA"/>
        </w:rPr>
        <w:t xml:space="preserve">Please verify for materials from </w:t>
      </w:r>
      <w:r w:rsidR="00F202B5">
        <w:rPr>
          <w:sz w:val="28"/>
          <w:szCs w:val="28"/>
          <w:lang w:val="en-CA"/>
        </w:rPr>
        <w:t>past years that could be used</w:t>
      </w:r>
      <w:r w:rsidR="00FA022C">
        <w:rPr>
          <w:sz w:val="28"/>
          <w:szCs w:val="28"/>
          <w:lang w:val="en-CA"/>
        </w:rPr>
        <w:t xml:space="preserve"> this year. </w:t>
      </w:r>
      <w:r w:rsidRPr="00642916">
        <w:rPr>
          <w:b/>
          <w:i/>
          <w:sz w:val="28"/>
          <w:szCs w:val="28"/>
          <w:lang w:val="en-US"/>
        </w:rPr>
        <w:t>P</w:t>
      </w:r>
      <w:r w:rsidR="00FA022C">
        <w:rPr>
          <w:b/>
          <w:i/>
          <w:sz w:val="28"/>
          <w:szCs w:val="28"/>
          <w:lang w:val="en-US"/>
        </w:rPr>
        <w:t xml:space="preserve">lease do not feel like you need </w:t>
      </w:r>
      <w:r w:rsidRPr="00642916">
        <w:rPr>
          <w:b/>
          <w:i/>
          <w:sz w:val="28"/>
          <w:szCs w:val="28"/>
          <w:lang w:val="en-US"/>
        </w:rPr>
        <w:t>to buy new materials every year</w:t>
      </w:r>
      <w:r w:rsidRPr="00642916">
        <w:rPr>
          <w:b/>
          <w:sz w:val="28"/>
          <w:szCs w:val="28"/>
          <w:lang w:val="en-US"/>
        </w:rPr>
        <w:t xml:space="preserve">.  </w:t>
      </w:r>
    </w:p>
    <w:p w14:paraId="6A46A64C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3366A91F" w14:textId="77777777" w:rsidR="00746B7C" w:rsidRPr="00FC225F" w:rsidRDefault="00746B7C" w:rsidP="00746B7C">
      <w:pPr>
        <w:rPr>
          <w:b/>
          <w:sz w:val="28"/>
          <w:szCs w:val="28"/>
          <w:u w:val="single"/>
          <w:lang w:val="en-CA"/>
        </w:rPr>
      </w:pPr>
      <w:r w:rsidRPr="00FC225F">
        <w:rPr>
          <w:b/>
          <w:sz w:val="28"/>
          <w:szCs w:val="28"/>
          <w:u w:val="single"/>
          <w:lang w:val="en-CA"/>
        </w:rPr>
        <w:t>Required Supplies</w:t>
      </w:r>
    </w:p>
    <w:p w14:paraId="22ECC67C" w14:textId="77777777" w:rsidR="00FC225F" w:rsidRPr="00642916" w:rsidRDefault="00FC225F" w:rsidP="00746B7C">
      <w:pPr>
        <w:rPr>
          <w:sz w:val="28"/>
          <w:szCs w:val="28"/>
          <w:lang w:val="en-CA"/>
        </w:rPr>
      </w:pPr>
    </w:p>
    <w:p w14:paraId="0472D93D" w14:textId="68E91853" w:rsidR="00746B7C" w:rsidRPr="00082362" w:rsidRDefault="00746B7C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>- 1 Binder</w:t>
      </w:r>
      <w:r w:rsidR="00082362" w:rsidRPr="00082362">
        <w:rPr>
          <w:sz w:val="28"/>
          <w:szCs w:val="28"/>
          <w:lang w:val="en-CA"/>
        </w:rPr>
        <w:t xml:space="preserve"> </w:t>
      </w:r>
    </w:p>
    <w:p w14:paraId="4504BDDF" w14:textId="425B221B" w:rsidR="00746B7C" w:rsidRPr="00082362" w:rsidRDefault="00746B7C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>- 1 set of dividers with 5 or more tabs</w:t>
      </w:r>
      <w:r w:rsidR="00082362" w:rsidRPr="00082362">
        <w:rPr>
          <w:sz w:val="28"/>
          <w:szCs w:val="28"/>
          <w:lang w:val="en-CA"/>
        </w:rPr>
        <w:t xml:space="preserve"> </w:t>
      </w:r>
    </w:p>
    <w:p w14:paraId="09D492B6" w14:textId="3D3841BF" w:rsidR="00746B7C" w:rsidRPr="00082362" w:rsidRDefault="00746B7C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 xml:space="preserve">- </w:t>
      </w:r>
      <w:r w:rsidR="00082362" w:rsidRPr="00082362">
        <w:rPr>
          <w:sz w:val="28"/>
          <w:szCs w:val="28"/>
          <w:lang w:val="en-CA"/>
        </w:rPr>
        <w:t>4</w:t>
      </w:r>
      <w:r w:rsidRPr="00082362">
        <w:rPr>
          <w:sz w:val="28"/>
          <w:szCs w:val="28"/>
          <w:lang w:val="en-CA"/>
        </w:rPr>
        <w:t xml:space="preserve"> </w:t>
      </w:r>
      <w:proofErr w:type="spellStart"/>
      <w:r w:rsidRPr="00082362">
        <w:rPr>
          <w:sz w:val="28"/>
          <w:szCs w:val="28"/>
          <w:lang w:val="en-CA"/>
        </w:rPr>
        <w:t>Hilroy</w:t>
      </w:r>
      <w:proofErr w:type="spellEnd"/>
      <w:r w:rsidRPr="00082362">
        <w:rPr>
          <w:sz w:val="28"/>
          <w:szCs w:val="28"/>
          <w:lang w:val="en-CA"/>
        </w:rPr>
        <w:t xml:space="preserve"> type notebooks</w:t>
      </w:r>
      <w:r w:rsidR="00082362" w:rsidRPr="00082362">
        <w:rPr>
          <w:sz w:val="28"/>
          <w:szCs w:val="28"/>
          <w:lang w:val="en-CA"/>
        </w:rPr>
        <w:t xml:space="preserve"> </w:t>
      </w:r>
    </w:p>
    <w:p w14:paraId="416C72A6" w14:textId="2D2D2ACD" w:rsidR="00FC225F" w:rsidRPr="00082362" w:rsidRDefault="00FC225F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 xml:space="preserve">- Pencils </w:t>
      </w:r>
    </w:p>
    <w:p w14:paraId="6DFFD0B4" w14:textId="77777777" w:rsidR="00FC225F" w:rsidRPr="00082362" w:rsidRDefault="00FC225F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 xml:space="preserve">- Erasers </w:t>
      </w:r>
    </w:p>
    <w:p w14:paraId="3B0D016C" w14:textId="3B1BE4DF" w:rsidR="001D0E15" w:rsidRPr="00082362" w:rsidRDefault="00082362" w:rsidP="00746B7C">
      <w:pPr>
        <w:rPr>
          <w:sz w:val="28"/>
          <w:szCs w:val="28"/>
          <w:lang w:val="en-CA"/>
        </w:rPr>
      </w:pPr>
      <w:r w:rsidRPr="00082362">
        <w:rPr>
          <w:sz w:val="28"/>
          <w:szCs w:val="28"/>
          <w:lang w:val="en-CA"/>
        </w:rPr>
        <w:t>- Different color highlighters</w:t>
      </w:r>
    </w:p>
    <w:p w14:paraId="38280EBC" w14:textId="4E339D8D" w:rsidR="00082362" w:rsidRDefault="00082362" w:rsidP="00746B7C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- </w:t>
      </w:r>
      <w:r w:rsidRPr="00082362">
        <w:rPr>
          <w:sz w:val="28"/>
          <w:szCs w:val="28"/>
          <w:lang w:val="en-CA"/>
        </w:rPr>
        <w:t>Post-its</w:t>
      </w:r>
    </w:p>
    <w:p w14:paraId="2D301B11" w14:textId="77777777" w:rsidR="00082362" w:rsidRPr="00642916" w:rsidRDefault="00082362" w:rsidP="00746B7C">
      <w:pPr>
        <w:rPr>
          <w:sz w:val="28"/>
          <w:szCs w:val="28"/>
          <w:lang w:val="en-CA"/>
        </w:rPr>
      </w:pPr>
      <w:bookmarkStart w:id="0" w:name="_GoBack"/>
      <w:bookmarkEnd w:id="0"/>
    </w:p>
    <w:p w14:paraId="7CFC53A3" w14:textId="6375E771" w:rsidR="00746B7C" w:rsidRPr="00A10A3F" w:rsidRDefault="00FC225F" w:rsidP="00746B7C">
      <w:pPr>
        <w:rPr>
          <w:b/>
          <w:sz w:val="28"/>
          <w:szCs w:val="28"/>
          <w:lang w:val="en-CA"/>
        </w:rPr>
      </w:pPr>
      <w:r w:rsidRPr="00A10A3F">
        <w:rPr>
          <w:rFonts w:ascii="Helvetica" w:eastAsiaTheme="minorEastAsia" w:hAnsi="Helvetica" w:cs="Helvetica"/>
          <w:b/>
          <w:noProof/>
          <w:lang w:val="en-CA"/>
        </w:rPr>
        <w:drawing>
          <wp:anchor distT="0" distB="0" distL="114300" distR="114300" simplePos="0" relativeHeight="251662336" behindDoc="0" locked="0" layoutInCell="1" allowOverlap="1" wp14:anchorId="7E8D60F0" wp14:editId="3D3CB70A">
            <wp:simplePos x="0" y="0"/>
            <wp:positionH relativeFrom="column">
              <wp:posOffset>4343400</wp:posOffset>
            </wp:positionH>
            <wp:positionV relativeFrom="paragraph">
              <wp:posOffset>26670</wp:posOffset>
            </wp:positionV>
            <wp:extent cx="1212215" cy="2019300"/>
            <wp:effectExtent l="0" t="0" r="698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15" w:rsidRPr="00A10A3F">
        <w:rPr>
          <w:b/>
          <w:sz w:val="28"/>
          <w:szCs w:val="28"/>
          <w:lang w:val="en-CA"/>
        </w:rPr>
        <w:t xml:space="preserve">- 1 </w:t>
      </w:r>
      <w:r w:rsidR="00746B7C" w:rsidRPr="00A10A3F">
        <w:rPr>
          <w:b/>
          <w:sz w:val="28"/>
          <w:szCs w:val="28"/>
          <w:lang w:val="en-CA"/>
        </w:rPr>
        <w:t>French/English dictionary</w:t>
      </w:r>
    </w:p>
    <w:p w14:paraId="77219863" w14:textId="4D566328" w:rsidR="00746B7C" w:rsidRPr="001D0E15" w:rsidRDefault="00FC225F" w:rsidP="00746B7C">
      <w:pPr>
        <w:rPr>
          <w:sz w:val="28"/>
          <w:szCs w:val="28"/>
          <w:lang w:val="en"/>
        </w:rPr>
      </w:pPr>
      <w:r w:rsidRPr="00642916">
        <w:rPr>
          <w:noProof/>
          <w:sz w:val="28"/>
          <w:szCs w:val="28"/>
          <w:lang w:val="en-CA"/>
        </w:rPr>
        <w:drawing>
          <wp:anchor distT="0" distB="0" distL="114300" distR="114300" simplePos="0" relativeHeight="251659264" behindDoc="0" locked="0" layoutInCell="1" allowOverlap="1" wp14:anchorId="1F4FF38E" wp14:editId="61DEF08F">
            <wp:simplePos x="0" y="0"/>
            <wp:positionH relativeFrom="column">
              <wp:posOffset>4114800</wp:posOffset>
            </wp:positionH>
            <wp:positionV relativeFrom="paragraph">
              <wp:posOffset>2139315</wp:posOffset>
            </wp:positionV>
            <wp:extent cx="1200150" cy="1657350"/>
            <wp:effectExtent l="0" t="0" r="0" b="0"/>
            <wp:wrapSquare wrapText="bothSides"/>
            <wp:docPr id="2" name="_ctl19_ProductImage" descr="Bescherelle 1 L'art De Conju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19_ProductImage" descr="Bescherelle 1 L'art De Conjugu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B7C" w:rsidRPr="00642916">
        <w:rPr>
          <w:sz w:val="28"/>
          <w:szCs w:val="28"/>
          <w:lang w:val="en"/>
        </w:rPr>
        <w:t xml:space="preserve">*When purchasing a French/English dictionary it is important to check that there is a definition provided beside the translation. As in English, many French words meen more than one thing. For example the word </w:t>
      </w:r>
      <w:r w:rsidR="00746B7C" w:rsidRPr="00642916">
        <w:rPr>
          <w:i/>
          <w:sz w:val="28"/>
          <w:szCs w:val="28"/>
          <w:lang w:val="en"/>
        </w:rPr>
        <w:t>land</w:t>
      </w:r>
      <w:r w:rsidR="00746B7C" w:rsidRPr="00642916">
        <w:rPr>
          <w:sz w:val="28"/>
          <w:szCs w:val="28"/>
          <w:lang w:val="en"/>
        </w:rPr>
        <w:t xml:space="preserve"> can mean </w:t>
      </w:r>
      <w:r w:rsidR="00746B7C" w:rsidRPr="00642916">
        <w:rPr>
          <w:i/>
          <w:sz w:val="28"/>
          <w:szCs w:val="28"/>
          <w:lang w:val="en"/>
        </w:rPr>
        <w:t>ground, earth, place</w:t>
      </w:r>
      <w:r w:rsidR="00746B7C" w:rsidRPr="00642916">
        <w:rPr>
          <w:sz w:val="28"/>
          <w:szCs w:val="28"/>
          <w:lang w:val="en"/>
        </w:rPr>
        <w:t xml:space="preserve"> and it can meen the verb </w:t>
      </w:r>
      <w:r w:rsidR="00746B7C" w:rsidRPr="00642916">
        <w:rPr>
          <w:i/>
          <w:sz w:val="28"/>
          <w:szCs w:val="28"/>
          <w:lang w:val="en"/>
        </w:rPr>
        <w:t>to land</w:t>
      </w:r>
      <w:r w:rsidR="00746B7C" w:rsidRPr="00642916">
        <w:rPr>
          <w:sz w:val="28"/>
          <w:szCs w:val="28"/>
          <w:lang w:val="en"/>
        </w:rPr>
        <w:t xml:space="preserve">. Most inexpensive pocket dictionaries do not differenciate and give only a one word translation, for example </w:t>
      </w:r>
      <w:r w:rsidR="00746B7C" w:rsidRPr="00642916">
        <w:rPr>
          <w:i/>
          <w:sz w:val="28"/>
          <w:szCs w:val="28"/>
          <w:lang w:val="en"/>
        </w:rPr>
        <w:t xml:space="preserve">land </w:t>
      </w:r>
      <w:r w:rsidR="00746B7C" w:rsidRPr="00642916">
        <w:rPr>
          <w:sz w:val="28"/>
          <w:szCs w:val="28"/>
          <w:lang w:val="en"/>
        </w:rPr>
        <w:t xml:space="preserve">– </w:t>
      </w:r>
      <w:r w:rsidR="00746B7C" w:rsidRPr="00642916">
        <w:rPr>
          <w:i/>
          <w:sz w:val="28"/>
          <w:szCs w:val="28"/>
          <w:lang w:val="en"/>
        </w:rPr>
        <w:t>terre (earth)</w:t>
      </w:r>
      <w:r w:rsidR="00746B7C" w:rsidRPr="00642916">
        <w:rPr>
          <w:sz w:val="28"/>
          <w:szCs w:val="28"/>
          <w:lang w:val="en"/>
        </w:rPr>
        <w:t>. One word translations are insufficient at the high school</w:t>
      </w:r>
      <w:r w:rsidR="00642916">
        <w:rPr>
          <w:sz w:val="28"/>
          <w:szCs w:val="28"/>
          <w:lang w:val="en"/>
        </w:rPr>
        <w:t xml:space="preserve"> level. S</w:t>
      </w:r>
      <w:r w:rsidR="00746B7C" w:rsidRPr="00642916">
        <w:rPr>
          <w:sz w:val="28"/>
          <w:szCs w:val="28"/>
          <w:lang w:val="en"/>
        </w:rPr>
        <w:t xml:space="preserve">tudents </w:t>
      </w:r>
      <w:r w:rsidR="00642916">
        <w:rPr>
          <w:sz w:val="28"/>
          <w:szCs w:val="28"/>
          <w:lang w:val="en"/>
        </w:rPr>
        <w:t>require</w:t>
      </w:r>
      <w:r w:rsidR="00746B7C" w:rsidRPr="00642916">
        <w:rPr>
          <w:sz w:val="28"/>
          <w:szCs w:val="28"/>
          <w:lang w:val="en"/>
        </w:rPr>
        <w:t xml:space="preserve"> a pocket French/English dictionary (that includes definitions) for school use </w:t>
      </w:r>
      <w:r w:rsidR="00642916">
        <w:rPr>
          <w:sz w:val="28"/>
          <w:szCs w:val="28"/>
          <w:lang w:val="en"/>
        </w:rPr>
        <w:t>similar to this one</w:t>
      </w:r>
    </w:p>
    <w:p w14:paraId="5EDFF7B0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512E002A" w14:textId="56E2940C" w:rsidR="00746B7C" w:rsidRPr="00642916" w:rsidRDefault="001D0E15" w:rsidP="00746B7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- </w:t>
      </w:r>
      <w:r w:rsidRPr="00FC225F">
        <w:rPr>
          <w:b/>
          <w:sz w:val="28"/>
          <w:szCs w:val="28"/>
          <w:lang w:val="en-CA"/>
        </w:rPr>
        <w:t xml:space="preserve">1 </w:t>
      </w:r>
      <w:proofErr w:type="spellStart"/>
      <w:r w:rsidRPr="00FC225F">
        <w:rPr>
          <w:b/>
          <w:sz w:val="28"/>
          <w:szCs w:val="28"/>
          <w:lang w:val="en-CA"/>
        </w:rPr>
        <w:t>Bescherelle</w:t>
      </w:r>
      <w:proofErr w:type="spellEnd"/>
      <w:r w:rsidRPr="00FC225F">
        <w:rPr>
          <w:b/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 xml:space="preserve"> </w:t>
      </w:r>
      <w:r w:rsidR="00746B7C" w:rsidRPr="00642916">
        <w:rPr>
          <w:sz w:val="28"/>
          <w:szCs w:val="28"/>
          <w:lang w:val="en-CA"/>
        </w:rPr>
        <w:t xml:space="preserve">The following </w:t>
      </w:r>
      <w:proofErr w:type="spellStart"/>
      <w:r w:rsidR="00746B7C" w:rsidRPr="00642916">
        <w:rPr>
          <w:sz w:val="28"/>
          <w:szCs w:val="28"/>
          <w:lang w:val="en-CA"/>
        </w:rPr>
        <w:t>Bescherelle</w:t>
      </w:r>
      <w:proofErr w:type="spellEnd"/>
      <w:r w:rsidR="00746B7C" w:rsidRPr="00642916">
        <w:rPr>
          <w:sz w:val="28"/>
          <w:szCs w:val="28"/>
          <w:lang w:val="en-CA"/>
        </w:rPr>
        <w:t xml:space="preserve"> is recommended. </w:t>
      </w:r>
    </w:p>
    <w:p w14:paraId="6CC9344E" w14:textId="77777777" w:rsidR="00746B7C" w:rsidRPr="00642916" w:rsidRDefault="00746B7C" w:rsidP="00746B7C">
      <w:pPr>
        <w:rPr>
          <w:sz w:val="28"/>
          <w:szCs w:val="28"/>
          <w:lang w:val="en-CA"/>
        </w:rPr>
      </w:pPr>
    </w:p>
    <w:p w14:paraId="7837F631" w14:textId="530C560B" w:rsidR="00746B7C" w:rsidRPr="00642916" w:rsidRDefault="00746B7C" w:rsidP="00746B7C">
      <w:pPr>
        <w:rPr>
          <w:sz w:val="28"/>
          <w:szCs w:val="28"/>
          <w:lang w:val="en-CA"/>
        </w:rPr>
      </w:pPr>
      <w:r w:rsidRPr="00642916">
        <w:rPr>
          <w:sz w:val="28"/>
          <w:szCs w:val="28"/>
          <w:lang w:val="en"/>
        </w:rPr>
        <w:t xml:space="preserve">Bescherelle 1 </w:t>
      </w:r>
      <w:proofErr w:type="spellStart"/>
      <w:r w:rsidRPr="00642916">
        <w:rPr>
          <w:sz w:val="28"/>
          <w:szCs w:val="28"/>
          <w:lang w:val="en"/>
        </w:rPr>
        <w:t>L'art</w:t>
      </w:r>
      <w:proofErr w:type="spellEnd"/>
      <w:r w:rsidRPr="00642916">
        <w:rPr>
          <w:sz w:val="28"/>
          <w:szCs w:val="28"/>
          <w:lang w:val="en"/>
        </w:rPr>
        <w:t xml:space="preserve"> De </w:t>
      </w:r>
      <w:proofErr w:type="spellStart"/>
      <w:r w:rsidRPr="00642916">
        <w:rPr>
          <w:sz w:val="28"/>
          <w:szCs w:val="28"/>
          <w:lang w:val="en"/>
        </w:rPr>
        <w:t>Conjuguer</w:t>
      </w:r>
      <w:proofErr w:type="spellEnd"/>
    </w:p>
    <w:p w14:paraId="0EFA7E9E" w14:textId="77777777" w:rsidR="00746B7C" w:rsidRDefault="00746B7C" w:rsidP="00746B7C">
      <w:pPr>
        <w:rPr>
          <w:sz w:val="28"/>
          <w:szCs w:val="28"/>
          <w:lang w:val="en-CA"/>
        </w:rPr>
      </w:pPr>
    </w:p>
    <w:p w14:paraId="0F6FF9DC" w14:textId="535A0C9F" w:rsidR="00FC225F" w:rsidRPr="00CC3DE9" w:rsidRDefault="00CC3DE9">
      <w:pPr>
        <w:rPr>
          <w:b/>
          <w:i/>
          <w:sz w:val="28"/>
          <w:szCs w:val="28"/>
          <w:lang w:val="en-CA"/>
        </w:rPr>
      </w:pPr>
      <w:r w:rsidRPr="00CC3DE9">
        <w:rPr>
          <w:b/>
          <w:i/>
          <w:sz w:val="28"/>
          <w:szCs w:val="28"/>
          <w:lang w:val="en-CA"/>
        </w:rPr>
        <w:t>*</w:t>
      </w:r>
      <w:r w:rsidR="00FC225F" w:rsidRPr="00CC3DE9">
        <w:rPr>
          <w:b/>
          <w:i/>
          <w:sz w:val="28"/>
          <w:szCs w:val="28"/>
          <w:lang w:val="en-CA"/>
        </w:rPr>
        <w:t xml:space="preserve">The French/English dictionary and the </w:t>
      </w:r>
      <w:proofErr w:type="spellStart"/>
      <w:r w:rsidR="00FC225F" w:rsidRPr="00CC3DE9">
        <w:rPr>
          <w:b/>
          <w:i/>
          <w:sz w:val="28"/>
          <w:szCs w:val="28"/>
          <w:lang w:val="en-CA"/>
        </w:rPr>
        <w:t>Besch</w:t>
      </w:r>
      <w:r w:rsidR="004047A3">
        <w:rPr>
          <w:b/>
          <w:i/>
          <w:sz w:val="28"/>
          <w:szCs w:val="28"/>
          <w:lang w:val="en-CA"/>
        </w:rPr>
        <w:t>e</w:t>
      </w:r>
      <w:r w:rsidR="00FC225F" w:rsidRPr="00CC3DE9">
        <w:rPr>
          <w:b/>
          <w:i/>
          <w:sz w:val="28"/>
          <w:szCs w:val="28"/>
          <w:lang w:val="en-CA"/>
        </w:rPr>
        <w:t>relle</w:t>
      </w:r>
      <w:proofErr w:type="spellEnd"/>
      <w:r w:rsidR="00FC225F" w:rsidRPr="00CC3DE9">
        <w:rPr>
          <w:b/>
          <w:i/>
          <w:sz w:val="28"/>
          <w:szCs w:val="28"/>
          <w:lang w:val="en-CA"/>
        </w:rPr>
        <w:t xml:space="preserve"> are to be brought to all French classes</w:t>
      </w:r>
      <w:r>
        <w:rPr>
          <w:b/>
          <w:i/>
          <w:sz w:val="28"/>
          <w:szCs w:val="28"/>
          <w:lang w:val="en-CA"/>
        </w:rPr>
        <w:t>!</w:t>
      </w:r>
    </w:p>
    <w:p w14:paraId="376CE131" w14:textId="1B4DB419" w:rsidR="00FC225F" w:rsidRPr="00FC225F" w:rsidRDefault="00FC225F">
      <w:pPr>
        <w:rPr>
          <w:sz w:val="28"/>
          <w:szCs w:val="28"/>
          <w:lang w:val="en-CA"/>
        </w:rPr>
      </w:pPr>
    </w:p>
    <w:sectPr w:rsidR="00FC225F" w:rsidRPr="00FC225F" w:rsidSect="00341B6E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97E"/>
    <w:multiLevelType w:val="hybridMultilevel"/>
    <w:tmpl w:val="CF2A2470"/>
    <w:lvl w:ilvl="0" w:tplc="B798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C"/>
    <w:rsid w:val="00082362"/>
    <w:rsid w:val="001D0E15"/>
    <w:rsid w:val="00240A5C"/>
    <w:rsid w:val="00341B6E"/>
    <w:rsid w:val="003B25BE"/>
    <w:rsid w:val="004047A3"/>
    <w:rsid w:val="00642916"/>
    <w:rsid w:val="00685499"/>
    <w:rsid w:val="00746B7C"/>
    <w:rsid w:val="00A10A3F"/>
    <w:rsid w:val="00BA4ADE"/>
    <w:rsid w:val="00BC779F"/>
    <w:rsid w:val="00C62291"/>
    <w:rsid w:val="00CC3DE9"/>
    <w:rsid w:val="00D51DE3"/>
    <w:rsid w:val="00E327F4"/>
    <w:rsid w:val="00E503A8"/>
    <w:rsid w:val="00F202B5"/>
    <w:rsid w:val="00FA022C"/>
    <w:rsid w:val="00FC225F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C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16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C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16"/>
    <w:rPr>
      <w:rFonts w:ascii="Lucida Grande" w:eastAsia="Times New Roman" w:hAnsi="Lucida Grande" w:cs="Lucida Grande"/>
      <w:sz w:val="18"/>
      <w:szCs w:val="18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dynamic.images.indigo.ca/ProductImage.aspx%3Flang=en&amp;width=140&amp;pid=2894282591&amp;cat=books&amp;quality=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Turcotte</dc:creator>
  <cp:lastModifiedBy>Erick Tremblay</cp:lastModifiedBy>
  <cp:revision>11</cp:revision>
  <dcterms:created xsi:type="dcterms:W3CDTF">2014-08-31T21:07:00Z</dcterms:created>
  <dcterms:modified xsi:type="dcterms:W3CDTF">2015-08-26T03:52:00Z</dcterms:modified>
</cp:coreProperties>
</file>